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84" w:rsidRDefault="00A44A84" w:rsidP="00A44A84">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A44A84" w:rsidRDefault="00A44A84" w:rsidP="00A44A84">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A44A84" w:rsidRDefault="00A44A84" w:rsidP="00A44A84">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A44A84" w:rsidRDefault="00A44A84" w:rsidP="00A44A84">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A44A84" w:rsidRDefault="00A44A84" w:rsidP="00A44A84">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A44A84" w:rsidRDefault="00A44A84" w:rsidP="00A44A8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JAMES E. MANLEY, JR., CHAIRPERSON</w:t>
      </w:r>
      <w:r>
        <w:rPr>
          <w:rFonts w:ascii="Arial" w:hAnsi="Arial" w:cs="Arial"/>
          <w:b/>
          <w:bCs/>
        </w:rPr>
        <w:tab/>
        <w:t xml:space="preserve">               Office:  (845) 566-4901</w:t>
      </w:r>
    </w:p>
    <w:p w:rsidR="00A44A84" w:rsidRDefault="00A44A84" w:rsidP="00A44A84">
      <w:pPr>
        <w:widowControl w:val="0"/>
        <w:autoSpaceDE w:val="0"/>
        <w:autoSpaceDN w:val="0"/>
        <w:adjustRightInd w:val="0"/>
        <w:rPr>
          <w:rFonts w:ascii="Arial" w:hAnsi="Arial" w:cs="Arial"/>
          <w:b/>
          <w:bCs/>
        </w:rPr>
      </w:pPr>
      <w:r>
        <w:rPr>
          <w:rFonts w:ascii="Arial" w:hAnsi="Arial" w:cs="Arial"/>
          <w:b/>
          <w:bCs/>
        </w:rPr>
        <w:t>ZONING BOARD OF APPEALS                                          Fax:  (845) 564-7802</w:t>
      </w:r>
    </w:p>
    <w:p w:rsidR="00A44A84" w:rsidRDefault="00A44A84" w:rsidP="00A44A84">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A44A84" w:rsidRDefault="00A44A84" w:rsidP="00A44A84">
      <w:pPr>
        <w:widowControl w:val="0"/>
        <w:autoSpaceDE w:val="0"/>
        <w:autoSpaceDN w:val="0"/>
        <w:adjustRightInd w:val="0"/>
        <w:rPr>
          <w:rFonts w:ascii="Arial" w:hAnsi="Arial" w:cs="Arial"/>
          <w:b/>
          <w:bCs/>
        </w:rPr>
      </w:pPr>
    </w:p>
    <w:p w:rsidR="00A44A84" w:rsidRDefault="00A44A84" w:rsidP="00A44A84">
      <w:pPr>
        <w:widowControl w:val="0"/>
        <w:autoSpaceDE w:val="0"/>
        <w:autoSpaceDN w:val="0"/>
        <w:adjustRightInd w:val="0"/>
        <w:jc w:val="center"/>
        <w:rPr>
          <w:rFonts w:ascii="Arial" w:hAnsi="Arial" w:cs="Arial"/>
          <w:b/>
          <w:bCs/>
        </w:rPr>
      </w:pPr>
      <w:r>
        <w:rPr>
          <w:rFonts w:ascii="Arial" w:hAnsi="Arial" w:cs="Arial"/>
          <w:b/>
          <w:bCs/>
        </w:rPr>
        <w:t>AGENDA</w:t>
      </w:r>
    </w:p>
    <w:p w:rsidR="00A44A84" w:rsidRDefault="00A44A84" w:rsidP="00A44A84">
      <w:pPr>
        <w:tabs>
          <w:tab w:val="left" w:pos="8460"/>
        </w:tabs>
        <w:jc w:val="center"/>
        <w:rPr>
          <w:rFonts w:ascii="Arial" w:hAnsi="Arial" w:cs="Arial"/>
          <w:b/>
          <w:bCs/>
          <w:u w:val="single"/>
        </w:rPr>
      </w:pPr>
      <w:r>
        <w:rPr>
          <w:rFonts w:ascii="Arial" w:hAnsi="Arial" w:cs="Arial"/>
          <w:b/>
          <w:bCs/>
        </w:rPr>
        <w:t>THURSDAY, FEBRUARY 25, 2016</w:t>
      </w:r>
    </w:p>
    <w:p w:rsidR="00A44A84" w:rsidRDefault="00A44A84" w:rsidP="00A44A84">
      <w:pPr>
        <w:widowControl w:val="0"/>
        <w:autoSpaceDE w:val="0"/>
        <w:autoSpaceDN w:val="0"/>
        <w:adjustRightInd w:val="0"/>
        <w:jc w:val="center"/>
        <w:rPr>
          <w:rFonts w:ascii="Arial" w:hAnsi="Arial" w:cs="Arial"/>
          <w:b/>
          <w:bCs/>
        </w:rPr>
      </w:pPr>
    </w:p>
    <w:p w:rsidR="00A44A84" w:rsidRDefault="00A44A84" w:rsidP="00A44A84">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4D4C05" w:rsidRPr="004D4C05" w:rsidRDefault="004D4C05" w:rsidP="004D4C05">
      <w:pPr>
        <w:jc w:val="center"/>
        <w:rPr>
          <w:b/>
          <w:bCs/>
        </w:rPr>
      </w:pPr>
      <w:r w:rsidRPr="00771816">
        <w:rPr>
          <w:b/>
          <w:bCs/>
          <w:u w:val="single"/>
        </w:rPr>
        <w:t>***Other Board Business***</w:t>
      </w:r>
      <w:r w:rsidR="00771816" w:rsidRPr="00771816">
        <w:rPr>
          <w:b/>
          <w:bCs/>
        </w:rPr>
        <w:t xml:space="preserve"> </w:t>
      </w:r>
      <w:r w:rsidRPr="004D4C05">
        <w:rPr>
          <w:b/>
          <w:bCs/>
        </w:rPr>
        <w:t xml:space="preserve">Swearing in of ZBA Board Member Darrin </w:t>
      </w:r>
      <w:r w:rsidR="00307DCE">
        <w:rPr>
          <w:b/>
          <w:bCs/>
        </w:rPr>
        <w:t xml:space="preserve">J. </w:t>
      </w:r>
      <w:r w:rsidRPr="004D4C05">
        <w:rPr>
          <w:b/>
          <w:bCs/>
        </w:rPr>
        <w:t>Scalzo</w:t>
      </w:r>
    </w:p>
    <w:p w:rsidR="00A44A84" w:rsidRPr="004D4C05" w:rsidRDefault="004D4C05" w:rsidP="004D4C05">
      <w:pPr>
        <w:jc w:val="center"/>
        <w:rPr>
          <w:b/>
          <w:bCs/>
        </w:rPr>
      </w:pPr>
      <w:proofErr w:type="gramStart"/>
      <w:r w:rsidRPr="004D4C05">
        <w:rPr>
          <w:b/>
          <w:bCs/>
        </w:rPr>
        <w:t>to</w:t>
      </w:r>
      <w:proofErr w:type="gramEnd"/>
      <w:r w:rsidRPr="004D4C05">
        <w:rPr>
          <w:b/>
          <w:bCs/>
        </w:rPr>
        <w:t xml:space="preserve"> occur at commencement of the meeting</w:t>
      </w:r>
    </w:p>
    <w:p w:rsidR="00A44A84" w:rsidRDefault="00A44A84" w:rsidP="00A44A84">
      <w:pPr>
        <w:rPr>
          <w:b/>
          <w:bCs/>
          <w:u w:val="single"/>
        </w:rPr>
      </w:pPr>
      <w:r>
        <w:rPr>
          <w:b/>
          <w:bCs/>
          <w:u w:val="single"/>
        </w:rPr>
        <w:t>APPLICANTS:</w:t>
      </w:r>
      <w:r>
        <w:t xml:space="preserve">                                                           </w:t>
      </w:r>
      <w:r>
        <w:rPr>
          <w:b/>
          <w:bCs/>
          <w:u w:val="single"/>
        </w:rPr>
        <w:t>LOCATIONS:</w:t>
      </w:r>
    </w:p>
    <w:p w:rsidR="00A44A84" w:rsidRDefault="00A44A84" w:rsidP="00A44A84"/>
    <w:p w:rsidR="00A44A84" w:rsidRDefault="00A44A84" w:rsidP="00A44A84">
      <w:r>
        <w:t xml:space="preserve">MAHO BAY REALTY, LLC.  </w:t>
      </w:r>
      <w:r>
        <w:tab/>
      </w:r>
      <w:r>
        <w:tab/>
        <w:t>1 POWELTON ROAD, NBGH</w:t>
      </w:r>
    </w:p>
    <w:p w:rsidR="00A44A84" w:rsidRDefault="00A44A84" w:rsidP="00A44A84">
      <w:r>
        <w:tab/>
      </w:r>
      <w:r>
        <w:tab/>
      </w:r>
      <w:r>
        <w:tab/>
      </w:r>
      <w:r>
        <w:tab/>
      </w:r>
      <w:r>
        <w:tab/>
      </w:r>
      <w:r>
        <w:tab/>
        <w:t>(80-6-7) B ZONE</w:t>
      </w:r>
    </w:p>
    <w:p w:rsidR="00A44A84" w:rsidRDefault="00A44A84" w:rsidP="00A44A84"/>
    <w:p w:rsidR="00A44A84" w:rsidRDefault="00A44A84" w:rsidP="00A44A84">
      <w:r>
        <w:t>VARIANCE (S):</w:t>
      </w:r>
    </w:p>
    <w:p w:rsidR="00A44A84" w:rsidRPr="00921C30" w:rsidRDefault="00A44A84" w:rsidP="00A44A84">
      <w:pPr>
        <w:rPr>
          <w:u w:val="single"/>
        </w:rPr>
      </w:pPr>
      <w:r>
        <w:t xml:space="preserve">AREA VARIANCES FOR </w:t>
      </w:r>
      <w:r w:rsidR="0062268D">
        <w:t xml:space="preserve">THE </w:t>
      </w:r>
      <w:r>
        <w:t xml:space="preserve">FRONT YARDS SETBACKS ON POWELTON ROAD AND NORTH PLANK ROAD (NYS ROUTE 32), THE MINIMUM LOT AREA AND THE MINIMUM LOT WIDTH FOR ADDITIONS AND RENOVATIONS </w:t>
      </w:r>
      <w:r w:rsidRPr="00B4180E">
        <w:t xml:space="preserve">TO AN EXISTING BUILDING TO BUILD </w:t>
      </w:r>
      <w:r w:rsidR="0062268D">
        <w:t xml:space="preserve">A </w:t>
      </w:r>
      <w:r w:rsidRPr="00B4180E">
        <w:t>T</w:t>
      </w:r>
      <w:r>
        <w:t>HREE</w:t>
      </w:r>
      <w:r w:rsidRPr="00B4180E">
        <w:t>-STORY PEDIATRIC DENTAL OFFICE.</w:t>
      </w:r>
      <w:r w:rsidRPr="00B4180E">
        <w:tab/>
      </w:r>
    </w:p>
    <w:p w:rsidR="00A44A84" w:rsidRDefault="00A44A84" w:rsidP="00A44A84">
      <w:r>
        <w:t>_____________________________________________________________________________</w:t>
      </w:r>
      <w:r>
        <w:tab/>
        <w:t xml:space="preserve"> </w:t>
      </w:r>
    </w:p>
    <w:p w:rsidR="00771816" w:rsidRDefault="00771816"/>
    <w:p w:rsidR="002A6F2E" w:rsidRDefault="002A6F2E">
      <w:r>
        <w:t xml:space="preserve">DAWN &amp; PAUL </w:t>
      </w:r>
      <w:proofErr w:type="spellStart"/>
      <w:r>
        <w:t>McDOWELL</w:t>
      </w:r>
      <w:proofErr w:type="spellEnd"/>
      <w:proofErr w:type="gramStart"/>
      <w:r>
        <w:tab/>
      </w:r>
      <w:r>
        <w:tab/>
        <w:t>33 BRIARWOOD CRESCENT</w:t>
      </w:r>
      <w:proofErr w:type="gramEnd"/>
      <w:r>
        <w:t>, NBGH</w:t>
      </w:r>
    </w:p>
    <w:p w:rsidR="002A6F2E" w:rsidRDefault="002A6F2E">
      <w:r>
        <w:tab/>
      </w:r>
      <w:r>
        <w:tab/>
      </w:r>
      <w:r>
        <w:tab/>
      </w:r>
      <w:r>
        <w:tab/>
      </w:r>
      <w:r>
        <w:tab/>
      </w:r>
      <w:r>
        <w:tab/>
        <w:t>(88-3-3) R-1 ZONE</w:t>
      </w:r>
    </w:p>
    <w:p w:rsidR="002A6F2E" w:rsidRDefault="002A6F2E"/>
    <w:p w:rsidR="002A6F2E" w:rsidRDefault="002A6F2E">
      <w:r>
        <w:t>VARIANCE (S):</w:t>
      </w:r>
    </w:p>
    <w:p w:rsidR="002A6F2E" w:rsidRDefault="002A6F2E">
      <w:r>
        <w:t>AREA VARIANCES FOR THE MAXIMUM BUILDING COVERAGE, THE MAXIMUM LOT SURFACE COVERAGE AND INCREASING THE DEGREE OF NON-CONFORMITY OF ONE SIDE YARD SETBACK AND THE COMBINED SIDE YARDS SETBACK TO KEEP A PRIOR BUILT ADDITION AND REAR DECK ON THE RESIDENCE.</w:t>
      </w:r>
    </w:p>
    <w:p w:rsidR="006B255C" w:rsidRDefault="002A6F2E">
      <w:r>
        <w:t xml:space="preserve">_____________________________________________________________________________  </w:t>
      </w:r>
    </w:p>
    <w:p w:rsidR="00792B4C" w:rsidRDefault="00792B4C"/>
    <w:p w:rsidR="00792B4C" w:rsidRDefault="00792B4C">
      <w:r>
        <w:t xml:space="preserve">MADISON ROSE PROPERTIES LLC. </w:t>
      </w:r>
      <w:r>
        <w:tab/>
        <w:t>16 MADRE DE CRISTO ROAD, WALLKILL</w:t>
      </w:r>
    </w:p>
    <w:p w:rsidR="00792B4C" w:rsidRDefault="00792B4C">
      <w:r>
        <w:tab/>
      </w:r>
      <w:r>
        <w:tab/>
      </w:r>
      <w:r>
        <w:tab/>
      </w:r>
      <w:r>
        <w:tab/>
      </w:r>
      <w:r>
        <w:tab/>
      </w:r>
      <w:r>
        <w:tab/>
        <w:t>(1-3-13) A/R ZONE</w:t>
      </w:r>
    </w:p>
    <w:p w:rsidR="00792B4C" w:rsidRDefault="00792B4C"/>
    <w:p w:rsidR="00792B4C" w:rsidRDefault="00792B4C">
      <w:r>
        <w:t>VARIANCE:</w:t>
      </w:r>
    </w:p>
    <w:p w:rsidR="00ED61E0" w:rsidRDefault="00792B4C">
      <w:pPr>
        <w:rPr>
          <w:u w:val="single"/>
        </w:rPr>
      </w:pPr>
      <w:proofErr w:type="gramStart"/>
      <w:r>
        <w:t xml:space="preserve">AREA VARIANCE FOR THE FRONT YARD SETBACK TO CONTINUE WITH THE </w:t>
      </w:r>
      <w:r w:rsidRPr="00792B4C">
        <w:rPr>
          <w:u w:val="single"/>
        </w:rPr>
        <w:t>CONSTRUCTION OF THE SINGLE-FAMILY DWELLING UNIT</w:t>
      </w:r>
      <w:r>
        <w:rPr>
          <w:u w:val="single"/>
        </w:rPr>
        <w:t xml:space="preserve">                                         </w:t>
      </w:r>
      <w:r w:rsidRPr="00792B4C">
        <w:rPr>
          <w:u w:val="single"/>
        </w:rPr>
        <w:t>.</w:t>
      </w:r>
      <w:proofErr w:type="gramEnd"/>
    </w:p>
    <w:p w:rsidR="00ED61E0" w:rsidRDefault="00ED61E0" w:rsidP="000B34DD">
      <w:pPr>
        <w:tabs>
          <w:tab w:val="left" w:pos="9270"/>
        </w:tabs>
      </w:pPr>
      <w:r>
        <w:lastRenderedPageBreak/>
        <w:t xml:space="preserve">DAVID </w:t>
      </w:r>
      <w:proofErr w:type="gramStart"/>
      <w:r>
        <w:t>RHODES</w:t>
      </w:r>
      <w:r w:rsidR="00B26528">
        <w:t xml:space="preserve">                                          </w:t>
      </w:r>
      <w:r>
        <w:t>50 FIFTH AVENUE</w:t>
      </w:r>
      <w:proofErr w:type="gramEnd"/>
      <w:r>
        <w:t>, NBGH</w:t>
      </w:r>
    </w:p>
    <w:p w:rsidR="00ED61E0" w:rsidRDefault="00ED61E0">
      <w:r>
        <w:tab/>
      </w:r>
      <w:r>
        <w:tab/>
      </w:r>
      <w:r>
        <w:tab/>
      </w:r>
      <w:r>
        <w:tab/>
      </w:r>
      <w:r>
        <w:tab/>
      </w:r>
      <w:r>
        <w:tab/>
        <w:t>(73-1-24) R-3 ZONE</w:t>
      </w:r>
    </w:p>
    <w:p w:rsidR="00ED61E0" w:rsidRDefault="00ED61E0"/>
    <w:p w:rsidR="00ED61E0" w:rsidRDefault="00ED61E0">
      <w:r>
        <w:t>VARIANCE:</w:t>
      </w:r>
    </w:p>
    <w:p w:rsidR="00ED61E0" w:rsidRDefault="00ED61E0">
      <w:proofErr w:type="gramStart"/>
      <w:r>
        <w:t>AREA VARIANCE FOR THE MINIMUM SIDE YARD SETBACK TO KEEP THE PRIOR BUILT BREEZEWAY ADDITION CONNECTING AN ACCESSORY BUILDING (GARAGE) TO THE RESIDENCE.</w:t>
      </w:r>
      <w:proofErr w:type="gramEnd"/>
    </w:p>
    <w:p w:rsidR="00792B4C" w:rsidRDefault="00ED61E0">
      <w:r>
        <w:t xml:space="preserve">_____________________________________________________________________________ </w:t>
      </w:r>
      <w:r w:rsidR="00792B4C" w:rsidRPr="00ED61E0">
        <w:tab/>
      </w:r>
    </w:p>
    <w:p w:rsidR="00EC73DA" w:rsidRDefault="00EC73DA"/>
    <w:p w:rsidR="00EC73DA" w:rsidRDefault="00EC73DA">
      <w:r>
        <w:t>LAURIE BUTLER/KENNY VAN GORP</w:t>
      </w:r>
      <w:r>
        <w:tab/>
        <w:t>1</w:t>
      </w:r>
      <w:r w:rsidR="009B1FA0">
        <w:t>5</w:t>
      </w:r>
      <w:r>
        <w:t xml:space="preserve"> WINTERGREEN AVENUE, NBGH</w:t>
      </w:r>
    </w:p>
    <w:p w:rsidR="00EC73DA" w:rsidRDefault="00EC73DA">
      <w:r>
        <w:tab/>
      </w:r>
      <w:r>
        <w:tab/>
      </w:r>
      <w:r>
        <w:tab/>
      </w:r>
      <w:r>
        <w:tab/>
      </w:r>
      <w:r>
        <w:tab/>
      </w:r>
      <w:r>
        <w:tab/>
        <w:t>(67-3-7) R-3 ZONE</w:t>
      </w:r>
    </w:p>
    <w:p w:rsidR="00EC73DA" w:rsidRDefault="00EC73DA"/>
    <w:p w:rsidR="00EC73DA" w:rsidRDefault="00EC73DA">
      <w:r>
        <w:t>VARIANCE:</w:t>
      </w:r>
    </w:p>
    <w:p w:rsidR="00EC73DA" w:rsidRDefault="00EC73DA">
      <w:proofErr w:type="gramStart"/>
      <w:r>
        <w:t>AREA VARIANCE FOR THE FRONT YARD SETBACK TO CONSTRUCT A COVERED FRONT PORCH (6 X 10) ON THE RESIDENCE.</w:t>
      </w:r>
      <w:proofErr w:type="gramEnd"/>
    </w:p>
    <w:p w:rsidR="00EC73DA" w:rsidRDefault="00EC73DA">
      <w:r>
        <w:t>_____________________________________________________________________________</w:t>
      </w:r>
    </w:p>
    <w:p w:rsidR="00EC73DA" w:rsidRDefault="00EC73DA"/>
    <w:p w:rsidR="00EC73DA" w:rsidRDefault="000B34DD">
      <w:r>
        <w:t>SARA (EGAN) DAVIS</w:t>
      </w:r>
      <w:r>
        <w:tab/>
      </w:r>
      <w:r>
        <w:tab/>
      </w:r>
      <w:r>
        <w:tab/>
        <w:t>25 HOPEVIEW COURT, NBGH</w:t>
      </w:r>
    </w:p>
    <w:p w:rsidR="000B34DD" w:rsidRDefault="000B34DD">
      <w:r>
        <w:tab/>
      </w:r>
      <w:r>
        <w:tab/>
      </w:r>
      <w:r>
        <w:tab/>
      </w:r>
      <w:r>
        <w:tab/>
      </w:r>
      <w:r>
        <w:tab/>
      </w:r>
      <w:r>
        <w:tab/>
        <w:t>(23-2-44.2) R-3 ZONE</w:t>
      </w:r>
    </w:p>
    <w:p w:rsidR="000B34DD" w:rsidRDefault="000B34DD"/>
    <w:p w:rsidR="000B34DD" w:rsidRDefault="000B34DD">
      <w:r>
        <w:t>VARIANCE (S):</w:t>
      </w:r>
    </w:p>
    <w:p w:rsidR="000B34DD" w:rsidRDefault="000B34DD" w:rsidP="000B34DD">
      <w:pPr>
        <w:tabs>
          <w:tab w:val="left" w:pos="9270"/>
        </w:tabs>
      </w:pPr>
      <w:r>
        <w:t xml:space="preserve">AREA VARIANCES FOR THE MAXIMUM HEIGHT, THE MAXIMUM ALLOWED SQUARE FOOTAGE OF ACCESSORY STRUCTURES, THE MAXIMUM ALLOWED </w:t>
      </w:r>
      <w:proofErr w:type="gramStart"/>
      <w:r>
        <w:t>FOUR VEHICLE STORAGE</w:t>
      </w:r>
      <w:proofErr w:type="gramEnd"/>
      <w:r>
        <w:t xml:space="preserve"> AND SHALL NOT BE CLOSER TO FRONTING STREET THAN THE MAIN BUILDING TO BUILD A THREE-CAR DETACHED GARAGE AND POOL HOUSE (36’6” X 52 X 21’6”) ON THE PREMISES.</w:t>
      </w:r>
    </w:p>
    <w:p w:rsidR="000B34DD" w:rsidRDefault="000B34DD">
      <w:r>
        <w:t>____________________________________________________________________________</w:t>
      </w:r>
      <w:r>
        <w:softHyphen/>
        <w:t>_</w:t>
      </w:r>
    </w:p>
    <w:p w:rsidR="00B26528" w:rsidRDefault="00B26528"/>
    <w:p w:rsidR="00E46CA0" w:rsidRDefault="00E46CA0" w:rsidP="00E46CA0">
      <w:r>
        <w:t>DRA FIDELCO NEWBURGH, LLC.</w:t>
      </w:r>
      <w:r>
        <w:tab/>
      </w:r>
      <w:r>
        <w:tab/>
        <w:t>68 STEWART AVENUE, NBGH</w:t>
      </w:r>
    </w:p>
    <w:p w:rsidR="00E46CA0" w:rsidRDefault="00E46CA0" w:rsidP="00E46CA0">
      <w:r>
        <w:tab/>
      </w:r>
      <w:r>
        <w:tab/>
      </w:r>
      <w:r>
        <w:tab/>
      </w:r>
      <w:r>
        <w:tab/>
      </w:r>
      <w:r>
        <w:tab/>
      </w:r>
      <w:r>
        <w:tab/>
      </w:r>
      <w:r>
        <w:tab/>
        <w:t>(97-1-47.2) R-3 ZONE</w:t>
      </w:r>
      <w:r>
        <w:tab/>
      </w:r>
      <w:r>
        <w:tab/>
      </w:r>
    </w:p>
    <w:p w:rsidR="00E46CA0" w:rsidRDefault="00E46CA0" w:rsidP="00E46CA0"/>
    <w:p w:rsidR="00E46CA0" w:rsidRDefault="00E46CA0" w:rsidP="00E46CA0">
      <w:r>
        <w:t>INTERPRETATION:</w:t>
      </w:r>
    </w:p>
    <w:p w:rsidR="00E46CA0" w:rsidRDefault="00E46CA0" w:rsidP="00E46CA0">
      <w:r>
        <w:t>RECONSIDERATION OF THE REQ</w:t>
      </w:r>
      <w:r w:rsidR="003A1852">
        <w:t>U</w:t>
      </w:r>
      <w:r>
        <w:t xml:space="preserve">EST FOR AN INTERPRETATION AND THE ISSUANCE OF A SPECIAL PERMIT IN ACCORDANCE WITH SECTION 185-19-A-(3) TO PERMIT THE CONVERSION OF AN EXISTING BUILDING TO AN ACCESSORY STORAGE FACILITY FOR THE SOLE USE OF THE RENTAL COMMUNITY TENANTS RESIDING IN THE SUMMIT LANE AT NEWBURGH RENTAL COMMUNITY. THIS RECONSIDERATION IS BASED UPON NEWLY SUBMITTED INFORMATION. </w:t>
      </w:r>
    </w:p>
    <w:p w:rsidR="00E46CA0" w:rsidRDefault="00E46CA0" w:rsidP="00E46CA0">
      <w:r>
        <w:t>_____________________________________________________________________________</w:t>
      </w:r>
    </w:p>
    <w:p w:rsidR="00E46CA0" w:rsidRDefault="00E46CA0" w:rsidP="00E46CA0"/>
    <w:p w:rsidR="00E46CA0" w:rsidRDefault="00E46CA0" w:rsidP="00E46CA0">
      <w:pPr>
        <w:jc w:val="center"/>
        <w:rPr>
          <w:b/>
          <w:u w:val="single"/>
        </w:rPr>
      </w:pPr>
    </w:p>
    <w:p w:rsidR="00E46CA0" w:rsidRDefault="00E46CA0" w:rsidP="00E46CA0">
      <w:pPr>
        <w:jc w:val="center"/>
        <w:rPr>
          <w:b/>
          <w:u w:val="single"/>
        </w:rPr>
      </w:pPr>
    </w:p>
    <w:p w:rsidR="00E46CA0" w:rsidRDefault="00E46CA0" w:rsidP="00E46CA0">
      <w:pPr>
        <w:jc w:val="center"/>
        <w:rPr>
          <w:b/>
          <w:u w:val="single"/>
        </w:rPr>
      </w:pPr>
    </w:p>
    <w:p w:rsidR="00E46CA0" w:rsidRDefault="00E46CA0" w:rsidP="00E46CA0">
      <w:pPr>
        <w:jc w:val="center"/>
        <w:rPr>
          <w:b/>
          <w:u w:val="single"/>
        </w:rPr>
      </w:pPr>
    </w:p>
    <w:p w:rsidR="00E46CA0" w:rsidRDefault="00E46CA0" w:rsidP="00E46CA0">
      <w:pPr>
        <w:jc w:val="center"/>
        <w:rPr>
          <w:b/>
          <w:u w:val="single"/>
        </w:rPr>
      </w:pPr>
    </w:p>
    <w:p w:rsidR="00E46CA0" w:rsidRDefault="00E46CA0" w:rsidP="00E46CA0">
      <w:pPr>
        <w:jc w:val="center"/>
        <w:rPr>
          <w:b/>
          <w:u w:val="single"/>
        </w:rPr>
      </w:pPr>
    </w:p>
    <w:p w:rsidR="00E46CA0" w:rsidRDefault="00E46CA0" w:rsidP="00E46CA0">
      <w:pPr>
        <w:jc w:val="center"/>
      </w:pPr>
      <w:r w:rsidRPr="00AE4CDE">
        <w:rPr>
          <w:b/>
          <w:u w:val="single"/>
        </w:rPr>
        <w:lastRenderedPageBreak/>
        <w:t xml:space="preserve">HELD OPEN FROM THE </w:t>
      </w:r>
      <w:r>
        <w:rPr>
          <w:b/>
          <w:u w:val="single"/>
        </w:rPr>
        <w:t>JANUARY 28</w:t>
      </w:r>
      <w:r w:rsidRPr="00E46CA0">
        <w:rPr>
          <w:b/>
          <w:u w:val="single"/>
          <w:vertAlign w:val="superscript"/>
        </w:rPr>
        <w:t>TH</w:t>
      </w:r>
      <w:r>
        <w:rPr>
          <w:b/>
          <w:u w:val="single"/>
        </w:rPr>
        <w:t>, 201</w:t>
      </w:r>
      <w:r w:rsidR="000C3ED4">
        <w:rPr>
          <w:b/>
          <w:u w:val="single"/>
        </w:rPr>
        <w:t>6</w:t>
      </w:r>
      <w:bookmarkStart w:id="0" w:name="_GoBack"/>
      <w:bookmarkEnd w:id="0"/>
      <w:r>
        <w:rPr>
          <w:b/>
          <w:u w:val="single"/>
        </w:rPr>
        <w:t xml:space="preserve"> MEETING</w:t>
      </w:r>
    </w:p>
    <w:p w:rsidR="00E46CA0" w:rsidRDefault="00E46CA0" w:rsidP="00E46CA0"/>
    <w:p w:rsidR="00E46CA0" w:rsidRDefault="00E46CA0" w:rsidP="00E46CA0">
      <w:r>
        <w:t>DON &amp; TAMMY MURPHY</w:t>
      </w:r>
      <w:r>
        <w:tab/>
      </w:r>
      <w:r>
        <w:tab/>
      </w:r>
      <w:r>
        <w:tab/>
      </w:r>
      <w:r>
        <w:tab/>
        <w:t>299 LAKESIDE ROAD, NBGH</w:t>
      </w:r>
    </w:p>
    <w:p w:rsidR="00E46CA0" w:rsidRDefault="00E46CA0" w:rsidP="00E46CA0">
      <w:r>
        <w:tab/>
      </w:r>
      <w:r>
        <w:tab/>
      </w:r>
      <w:r>
        <w:tab/>
      </w:r>
      <w:r>
        <w:tab/>
      </w:r>
      <w:r>
        <w:tab/>
      </w:r>
      <w:r>
        <w:tab/>
      </w:r>
      <w:r>
        <w:tab/>
        <w:t>(50-1-22) R-1 ZONE</w:t>
      </w:r>
    </w:p>
    <w:p w:rsidR="00E46CA0" w:rsidRDefault="00E46CA0" w:rsidP="00E46CA0"/>
    <w:p w:rsidR="00E46CA0" w:rsidRDefault="00E46CA0" w:rsidP="00E46CA0">
      <w:r>
        <w:t>VARIANCE (S):</w:t>
      </w:r>
    </w:p>
    <w:p w:rsidR="00E46CA0" w:rsidRDefault="00E46CA0" w:rsidP="00E46CA0">
      <w:r>
        <w:t>AREA VARIANCES FOR THE MAXIMUM ALLOWED HEIGHT, THE MAXIMUM LOT BUILDING COVERAGE AND INCREASING THE DEGREE OF NON-CONFORMITY OF ONE SIDE YARD SETBACK AND THE COMBINED SIDE YARDS SETBACK TO ADD ON TO THE SECOND FLOOR, EXPAND THE EXISTING FIRST FLOOR AND ADD FRONT AND REAR COVERED PORCHES ON THE RESIDENCE.</w:t>
      </w:r>
    </w:p>
    <w:p w:rsidR="00E46CA0" w:rsidRDefault="00E46CA0" w:rsidP="00E46CA0">
      <w:r>
        <w:t>____________________________________________________________________________</w:t>
      </w:r>
    </w:p>
    <w:p w:rsidR="00927250" w:rsidRDefault="00927250" w:rsidP="00927250"/>
    <w:p w:rsidR="00927250" w:rsidRDefault="00927250" w:rsidP="00927250">
      <w:r>
        <w:t>DRA FIDELCO NEWBURGH, LLC.</w:t>
      </w:r>
      <w:r>
        <w:tab/>
      </w:r>
      <w:r>
        <w:tab/>
        <w:t>68 STEWART AVENUE, NBGH</w:t>
      </w:r>
    </w:p>
    <w:p w:rsidR="00927250" w:rsidRDefault="00927250" w:rsidP="00927250">
      <w:r>
        <w:tab/>
      </w:r>
      <w:r>
        <w:tab/>
      </w:r>
      <w:r>
        <w:tab/>
      </w:r>
      <w:r>
        <w:tab/>
      </w:r>
      <w:r>
        <w:tab/>
      </w:r>
      <w:r>
        <w:tab/>
      </w:r>
      <w:r>
        <w:tab/>
        <w:t>(97-1-47.2) R-3 ZONE</w:t>
      </w:r>
      <w:r>
        <w:tab/>
      </w:r>
      <w:r>
        <w:tab/>
      </w:r>
    </w:p>
    <w:p w:rsidR="00927250" w:rsidRDefault="00927250" w:rsidP="00927250"/>
    <w:p w:rsidR="00927250" w:rsidRDefault="00927250" w:rsidP="00927250">
      <w:r>
        <w:t>INTERPRETATION:</w:t>
      </w:r>
    </w:p>
    <w:p w:rsidR="00927250" w:rsidRDefault="00927250" w:rsidP="00927250">
      <w:r>
        <w:t xml:space="preserve">RECONSIDERATION OF THE REQUEST FOR AN INTERPRETATION AND THE ISSUANCE OF A SPECIAL PERMIT IN ACCORDANCE WITH SECTION 185-19-A-(3) TO PERMIT THE CONVERSION OF AN EXISTING BUILDING TO AN ACCESSORY STORAGE FACILITY FOR THE SOLE USE OF THE RENTAL COMMUNITY TENANTS RESIDING IN THE SUMMIT LANE AT NEWBURGH RENTAL COMMUNITY. THIS RECONSIDERATION IS BASED UPON NEWLY SUBMITTED INFORMATION. </w:t>
      </w:r>
    </w:p>
    <w:p w:rsidR="00927250" w:rsidRDefault="00927250" w:rsidP="00927250">
      <w:r>
        <w:t>_____________________________________________________________________________</w:t>
      </w:r>
    </w:p>
    <w:p w:rsidR="00E46CA0" w:rsidRDefault="00E46CA0" w:rsidP="00E46CA0"/>
    <w:p w:rsidR="00E46CA0" w:rsidRDefault="00E46CA0"/>
    <w:p w:rsidR="00E46CA0" w:rsidRDefault="00E46CA0" w:rsidP="00E46CA0">
      <w:pPr>
        <w:jc w:val="center"/>
        <w:rPr>
          <w:b/>
          <w:u w:val="single"/>
        </w:rPr>
      </w:pPr>
      <w:r w:rsidRPr="00662D19">
        <w:rPr>
          <w:b/>
          <w:u w:val="single"/>
        </w:rPr>
        <w:t>RESERVED DECISION</w:t>
      </w:r>
      <w:r>
        <w:rPr>
          <w:b/>
          <w:u w:val="single"/>
        </w:rPr>
        <w:t xml:space="preserve"> FROM NOVEMBER 24, 2015 </w:t>
      </w:r>
    </w:p>
    <w:p w:rsidR="00E46CA0" w:rsidRDefault="00E46CA0" w:rsidP="00E46CA0">
      <w:pPr>
        <w:jc w:val="center"/>
        <w:rPr>
          <w:b/>
          <w:u w:val="single"/>
        </w:rPr>
      </w:pPr>
    </w:p>
    <w:p w:rsidR="00E46CA0" w:rsidRDefault="00E46CA0" w:rsidP="00E46CA0">
      <w:r>
        <w:t>DRA FIDELCO NEWBURGH, LLC.</w:t>
      </w:r>
      <w:r>
        <w:tab/>
      </w:r>
      <w:r>
        <w:tab/>
        <w:t>68 STEWART AVENUE, NBGH</w:t>
      </w:r>
    </w:p>
    <w:p w:rsidR="00E46CA0" w:rsidRDefault="00E46CA0" w:rsidP="00E46CA0">
      <w:r>
        <w:tab/>
      </w:r>
      <w:r>
        <w:tab/>
      </w:r>
      <w:r>
        <w:tab/>
      </w:r>
      <w:r>
        <w:tab/>
      </w:r>
      <w:r>
        <w:tab/>
      </w:r>
      <w:r>
        <w:tab/>
      </w:r>
      <w:r>
        <w:tab/>
        <w:t>(97-1-47.2) R-3 ZONE</w:t>
      </w:r>
      <w:r>
        <w:tab/>
      </w:r>
      <w:r>
        <w:tab/>
      </w:r>
    </w:p>
    <w:p w:rsidR="00E46CA0" w:rsidRDefault="00E46CA0" w:rsidP="00E46CA0"/>
    <w:p w:rsidR="00E46CA0" w:rsidRDefault="00E46CA0" w:rsidP="00E46CA0">
      <w:r>
        <w:t>VARIANCE:</w:t>
      </w:r>
    </w:p>
    <w:p w:rsidR="00E46CA0" w:rsidRDefault="00E46CA0" w:rsidP="00E46CA0">
      <w:r>
        <w:t>USE VARIANCE TO PERMIT THE CONVERSION OF AN EXISTING BUILDING TO AN ACCESSORY STORAGE FACILITY FOR THE SOLE USE OF THE RENTAL COMMUNITY TENANTS RESIDING IN THE SUMMIT LANE AT NEWBURGH RENTAL COMMUNITY. THE USE VARIANCE IS ONLY REQUIRED IF THE REQUEST FOR AN INTERPRETATION UNDER SECTION 185-19-A-(3) IS DENIED BY THE ZONING BOARD.</w:t>
      </w:r>
    </w:p>
    <w:p w:rsidR="00E46CA0" w:rsidRDefault="00E46CA0" w:rsidP="00E46CA0">
      <w:r>
        <w:t>____________________________________________________________________________</w:t>
      </w:r>
    </w:p>
    <w:p w:rsidR="00E46CA0" w:rsidRPr="00ED61E0" w:rsidRDefault="00E46CA0"/>
    <w:sectPr w:rsidR="00E46CA0" w:rsidRPr="00ED61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68D" w:rsidRDefault="0062268D" w:rsidP="0062268D">
      <w:r>
        <w:separator/>
      </w:r>
    </w:p>
  </w:endnote>
  <w:endnote w:type="continuationSeparator" w:id="0">
    <w:p w:rsidR="0062268D" w:rsidRDefault="0062268D" w:rsidP="0062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68D" w:rsidRDefault="0062268D" w:rsidP="0062268D">
      <w:r>
        <w:separator/>
      </w:r>
    </w:p>
  </w:footnote>
  <w:footnote w:type="continuationSeparator" w:id="0">
    <w:p w:rsidR="0062268D" w:rsidRDefault="0062268D" w:rsidP="00622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86122"/>
      <w:docPartObj>
        <w:docPartGallery w:val="Page Numbers (Top of Page)"/>
        <w:docPartUnique/>
      </w:docPartObj>
    </w:sdtPr>
    <w:sdtEndPr>
      <w:rPr>
        <w:noProof/>
      </w:rPr>
    </w:sdtEndPr>
    <w:sdtContent>
      <w:p w:rsidR="0062268D" w:rsidRDefault="0062268D">
        <w:pPr>
          <w:pStyle w:val="Header"/>
          <w:jc w:val="right"/>
        </w:pPr>
        <w:r>
          <w:fldChar w:fldCharType="begin"/>
        </w:r>
        <w:r>
          <w:instrText xml:space="preserve"> PAGE   \* MERGEFORMAT </w:instrText>
        </w:r>
        <w:r>
          <w:fldChar w:fldCharType="separate"/>
        </w:r>
        <w:r w:rsidR="000C3ED4">
          <w:rPr>
            <w:noProof/>
          </w:rPr>
          <w:t>3</w:t>
        </w:r>
        <w:r>
          <w:rPr>
            <w:noProof/>
          </w:rPr>
          <w:fldChar w:fldCharType="end"/>
        </w:r>
      </w:p>
    </w:sdtContent>
  </w:sdt>
  <w:p w:rsidR="0062268D" w:rsidRDefault="00622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84"/>
    <w:rsid w:val="000B34DD"/>
    <w:rsid w:val="000C3ED4"/>
    <w:rsid w:val="002A6F2E"/>
    <w:rsid w:val="00307DCE"/>
    <w:rsid w:val="003A1852"/>
    <w:rsid w:val="004B5E7B"/>
    <w:rsid w:val="004D4C05"/>
    <w:rsid w:val="0062268D"/>
    <w:rsid w:val="006B255C"/>
    <w:rsid w:val="00771816"/>
    <w:rsid w:val="00792B4C"/>
    <w:rsid w:val="0079490F"/>
    <w:rsid w:val="00891A66"/>
    <w:rsid w:val="00927250"/>
    <w:rsid w:val="00960E28"/>
    <w:rsid w:val="009B1FA0"/>
    <w:rsid w:val="00A44A84"/>
    <w:rsid w:val="00AE60B1"/>
    <w:rsid w:val="00B26528"/>
    <w:rsid w:val="00E46CA0"/>
    <w:rsid w:val="00EC73DA"/>
    <w:rsid w:val="00ED61E0"/>
    <w:rsid w:val="00FE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8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44A84"/>
    <w:rPr>
      <w:color w:val="0000FF"/>
      <w:u w:val="single"/>
    </w:rPr>
  </w:style>
  <w:style w:type="paragraph" w:styleId="Header">
    <w:name w:val="header"/>
    <w:basedOn w:val="Normal"/>
    <w:link w:val="HeaderChar"/>
    <w:uiPriority w:val="99"/>
    <w:unhideWhenUsed/>
    <w:rsid w:val="0062268D"/>
    <w:pPr>
      <w:tabs>
        <w:tab w:val="center" w:pos="4680"/>
        <w:tab w:val="right" w:pos="9360"/>
      </w:tabs>
    </w:pPr>
  </w:style>
  <w:style w:type="character" w:customStyle="1" w:styleId="HeaderChar">
    <w:name w:val="Header Char"/>
    <w:basedOn w:val="DefaultParagraphFont"/>
    <w:link w:val="Header"/>
    <w:uiPriority w:val="99"/>
    <w:rsid w:val="0062268D"/>
    <w:rPr>
      <w:rFonts w:eastAsia="Times New Roman"/>
      <w:sz w:val="24"/>
      <w:szCs w:val="24"/>
    </w:rPr>
  </w:style>
  <w:style w:type="paragraph" w:styleId="Footer">
    <w:name w:val="footer"/>
    <w:basedOn w:val="Normal"/>
    <w:link w:val="FooterChar"/>
    <w:uiPriority w:val="99"/>
    <w:unhideWhenUsed/>
    <w:rsid w:val="0062268D"/>
    <w:pPr>
      <w:tabs>
        <w:tab w:val="center" w:pos="4680"/>
        <w:tab w:val="right" w:pos="9360"/>
      </w:tabs>
    </w:pPr>
  </w:style>
  <w:style w:type="character" w:customStyle="1" w:styleId="FooterChar">
    <w:name w:val="Footer Char"/>
    <w:basedOn w:val="DefaultParagraphFont"/>
    <w:link w:val="Footer"/>
    <w:uiPriority w:val="99"/>
    <w:rsid w:val="0062268D"/>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8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44A84"/>
    <w:rPr>
      <w:color w:val="0000FF"/>
      <w:u w:val="single"/>
    </w:rPr>
  </w:style>
  <w:style w:type="paragraph" w:styleId="Header">
    <w:name w:val="header"/>
    <w:basedOn w:val="Normal"/>
    <w:link w:val="HeaderChar"/>
    <w:uiPriority w:val="99"/>
    <w:unhideWhenUsed/>
    <w:rsid w:val="0062268D"/>
    <w:pPr>
      <w:tabs>
        <w:tab w:val="center" w:pos="4680"/>
        <w:tab w:val="right" w:pos="9360"/>
      </w:tabs>
    </w:pPr>
  </w:style>
  <w:style w:type="character" w:customStyle="1" w:styleId="HeaderChar">
    <w:name w:val="Header Char"/>
    <w:basedOn w:val="DefaultParagraphFont"/>
    <w:link w:val="Header"/>
    <w:uiPriority w:val="99"/>
    <w:rsid w:val="0062268D"/>
    <w:rPr>
      <w:rFonts w:eastAsia="Times New Roman"/>
      <w:sz w:val="24"/>
      <w:szCs w:val="24"/>
    </w:rPr>
  </w:style>
  <w:style w:type="paragraph" w:styleId="Footer">
    <w:name w:val="footer"/>
    <w:basedOn w:val="Normal"/>
    <w:link w:val="FooterChar"/>
    <w:uiPriority w:val="99"/>
    <w:unhideWhenUsed/>
    <w:rsid w:val="0062268D"/>
    <w:pPr>
      <w:tabs>
        <w:tab w:val="center" w:pos="4680"/>
        <w:tab w:val="right" w:pos="9360"/>
      </w:tabs>
    </w:pPr>
  </w:style>
  <w:style w:type="character" w:customStyle="1" w:styleId="FooterChar">
    <w:name w:val="Footer Char"/>
    <w:basedOn w:val="DefaultParagraphFont"/>
    <w:link w:val="Footer"/>
    <w:uiPriority w:val="99"/>
    <w:rsid w:val="0062268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17</cp:revision>
  <cp:lastPrinted>2016-01-22T14:28:00Z</cp:lastPrinted>
  <dcterms:created xsi:type="dcterms:W3CDTF">2015-12-23T14:30:00Z</dcterms:created>
  <dcterms:modified xsi:type="dcterms:W3CDTF">2016-05-31T13:41:00Z</dcterms:modified>
</cp:coreProperties>
</file>